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9C083FD" w:rsidR="002F4E42" w:rsidRDefault="004A74E7">
      <w:pPr>
        <w:rPr>
          <w:rFonts w:ascii="Calibri" w:eastAsia="Calibri" w:hAnsi="Calibri" w:cs="Calibri"/>
          <w:sz w:val="24"/>
          <w:szCs w:val="24"/>
        </w:rPr>
      </w:pPr>
      <w:r>
        <w:rPr>
          <w:rFonts w:ascii="Calibri" w:eastAsia="Calibri" w:hAnsi="Calibri" w:cs="Calibri"/>
          <w:sz w:val="24"/>
          <w:szCs w:val="24"/>
        </w:rPr>
        <w:t xml:space="preserve">2024 </w:t>
      </w:r>
      <w:r w:rsidR="00000000">
        <w:rPr>
          <w:rFonts w:ascii="Calibri" w:eastAsia="Calibri" w:hAnsi="Calibri" w:cs="Calibri"/>
          <w:sz w:val="24"/>
          <w:szCs w:val="24"/>
        </w:rPr>
        <w:t>New Year’s Message</w:t>
      </w:r>
      <w:r w:rsidR="00000000">
        <w:rPr>
          <w:rFonts w:ascii="Calibri" w:eastAsia="Calibri" w:hAnsi="Calibri" w:cs="Calibri"/>
          <w:sz w:val="24"/>
          <w:szCs w:val="24"/>
          <w:vertAlign w:val="superscript"/>
        </w:rPr>
        <w:footnoteReference w:id="1"/>
      </w:r>
    </w:p>
    <w:p w14:paraId="00000002" w14:textId="77777777" w:rsidR="002F4E42" w:rsidRDefault="002F4E42">
      <w:pPr>
        <w:jc w:val="center"/>
        <w:rPr>
          <w:rFonts w:ascii="Calibri" w:eastAsia="Calibri" w:hAnsi="Calibri" w:cs="Calibri"/>
          <w:sz w:val="24"/>
          <w:szCs w:val="24"/>
        </w:rPr>
      </w:pPr>
    </w:p>
    <w:p w14:paraId="00000003" w14:textId="77777777" w:rsidR="002F4E42" w:rsidRPr="00C25248" w:rsidRDefault="00000000">
      <w:pPr>
        <w:jc w:val="center"/>
        <w:rPr>
          <w:rFonts w:ascii="Calibri" w:eastAsia="Calibri" w:hAnsi="Calibri" w:cs="Calibri"/>
          <w:b/>
          <w:bCs/>
          <w:sz w:val="40"/>
          <w:szCs w:val="40"/>
        </w:rPr>
      </w:pPr>
      <w:r w:rsidRPr="00C25248">
        <w:rPr>
          <w:rFonts w:ascii="Calibri" w:eastAsia="Calibri" w:hAnsi="Calibri" w:cs="Calibri"/>
          <w:b/>
          <w:bCs/>
          <w:sz w:val="40"/>
          <w:szCs w:val="40"/>
        </w:rPr>
        <w:t>“HAVE FAITH IN GOD”</w:t>
      </w:r>
    </w:p>
    <w:p w14:paraId="00000004" w14:textId="77777777" w:rsidR="002F4E42" w:rsidRDefault="002F4E42">
      <w:pPr>
        <w:rPr>
          <w:rFonts w:ascii="Calibri" w:eastAsia="Calibri" w:hAnsi="Calibri" w:cs="Calibri"/>
          <w:sz w:val="24"/>
          <w:szCs w:val="24"/>
        </w:rPr>
      </w:pPr>
    </w:p>
    <w:p w14:paraId="00000005" w14:textId="77777777" w:rsidR="002F4E42" w:rsidRDefault="00000000">
      <w:pPr>
        <w:rPr>
          <w:rFonts w:ascii="Calibri" w:eastAsia="Calibri" w:hAnsi="Calibri" w:cs="Calibri"/>
          <w:sz w:val="24"/>
          <w:szCs w:val="24"/>
        </w:rPr>
      </w:pPr>
      <w:r>
        <w:rPr>
          <w:rFonts w:ascii="Calibri" w:eastAsia="Calibri" w:hAnsi="Calibri" w:cs="Calibri"/>
          <w:sz w:val="24"/>
          <w:szCs w:val="24"/>
        </w:rPr>
        <w:t>Mark 11:20-25 (Read 11:1-25)</w:t>
      </w:r>
    </w:p>
    <w:p w14:paraId="00000006" w14:textId="77777777" w:rsidR="002F4E42" w:rsidRDefault="00000000">
      <w:pPr>
        <w:rPr>
          <w:rFonts w:ascii="Calibri" w:eastAsia="Calibri" w:hAnsi="Calibri" w:cs="Calibri"/>
          <w:sz w:val="24"/>
          <w:szCs w:val="24"/>
        </w:rPr>
      </w:pPr>
      <w:r>
        <w:rPr>
          <w:rFonts w:ascii="Calibri" w:eastAsia="Calibri" w:hAnsi="Calibri" w:cs="Calibri"/>
          <w:sz w:val="24"/>
          <w:szCs w:val="24"/>
        </w:rPr>
        <w:t>Key Verse: 11:22</w:t>
      </w:r>
    </w:p>
    <w:p w14:paraId="00000007" w14:textId="77777777" w:rsidR="002F4E42" w:rsidRDefault="002F4E42">
      <w:pPr>
        <w:rPr>
          <w:rFonts w:ascii="Calibri" w:eastAsia="Calibri" w:hAnsi="Calibri" w:cs="Calibri"/>
          <w:sz w:val="24"/>
          <w:szCs w:val="24"/>
        </w:rPr>
      </w:pPr>
    </w:p>
    <w:p w14:paraId="00000008" w14:textId="77777777" w:rsidR="002F4E42" w:rsidRDefault="00000000">
      <w:pPr>
        <w:ind w:left="432" w:hanging="432"/>
        <w:jc w:val="both"/>
        <w:rPr>
          <w:rFonts w:ascii="Calibri" w:eastAsia="Calibri" w:hAnsi="Calibri" w:cs="Calibri"/>
          <w:sz w:val="24"/>
          <w:szCs w:val="24"/>
        </w:rPr>
      </w:pPr>
      <w:r>
        <w:rPr>
          <w:rFonts w:ascii="Calibri" w:eastAsia="Calibri" w:hAnsi="Calibri" w:cs="Calibri"/>
          <w:sz w:val="24"/>
          <w:szCs w:val="24"/>
        </w:rPr>
        <w:t>1.</w:t>
      </w:r>
      <w:r>
        <w:rPr>
          <w:rFonts w:ascii="Calibri" w:eastAsia="Calibri" w:hAnsi="Calibri" w:cs="Calibri"/>
          <w:sz w:val="24"/>
          <w:szCs w:val="24"/>
        </w:rPr>
        <w:tab/>
        <w:t xml:space="preserve"> Review 11:12-19. What did Peter remember and why was he so surprised (20-21)? How was the cursed fig tree related to the temple? What did this symbolize?</w:t>
      </w:r>
    </w:p>
    <w:p w14:paraId="00000009" w14:textId="77777777" w:rsidR="002F4E42" w:rsidRDefault="002F4E42">
      <w:pPr>
        <w:ind w:left="432" w:hanging="432"/>
        <w:jc w:val="both"/>
        <w:rPr>
          <w:rFonts w:ascii="Calibri" w:eastAsia="Calibri" w:hAnsi="Calibri" w:cs="Calibri"/>
          <w:sz w:val="24"/>
          <w:szCs w:val="24"/>
        </w:rPr>
      </w:pPr>
    </w:p>
    <w:p w14:paraId="0000000A" w14:textId="77777777" w:rsidR="002F4E42" w:rsidRDefault="00000000">
      <w:pPr>
        <w:ind w:left="432" w:hanging="432"/>
        <w:jc w:val="both"/>
        <w:rPr>
          <w:rFonts w:ascii="Calibri" w:eastAsia="Calibri" w:hAnsi="Calibri" w:cs="Calibri"/>
          <w:sz w:val="24"/>
          <w:szCs w:val="24"/>
        </w:rPr>
      </w:pPr>
      <w:r>
        <w:rPr>
          <w:rFonts w:ascii="Calibri" w:eastAsia="Calibri" w:hAnsi="Calibri" w:cs="Calibri"/>
          <w:sz w:val="24"/>
          <w:szCs w:val="24"/>
        </w:rPr>
        <w:t>2.</w:t>
      </w:r>
      <w:r>
        <w:rPr>
          <w:rFonts w:ascii="Calibri" w:eastAsia="Calibri" w:hAnsi="Calibri" w:cs="Calibri"/>
          <w:sz w:val="24"/>
          <w:szCs w:val="24"/>
        </w:rPr>
        <w:tab/>
        <w:t xml:space="preserve"> What did Jesus say (22)? What did “Have faith in God” mean to the disciples in their context? How would Jesus’ words help them at this time? What does “Have faith in God” mean to us now?</w:t>
      </w:r>
    </w:p>
    <w:p w14:paraId="0000000B" w14:textId="77777777" w:rsidR="002F4E42" w:rsidRDefault="002F4E42">
      <w:pPr>
        <w:ind w:left="432" w:hanging="432"/>
        <w:jc w:val="both"/>
        <w:rPr>
          <w:rFonts w:ascii="Calibri" w:eastAsia="Calibri" w:hAnsi="Calibri" w:cs="Calibri"/>
          <w:sz w:val="24"/>
          <w:szCs w:val="24"/>
        </w:rPr>
      </w:pPr>
    </w:p>
    <w:p w14:paraId="0000000C" w14:textId="77777777" w:rsidR="002F4E42" w:rsidRDefault="00000000">
      <w:pPr>
        <w:ind w:left="432" w:hanging="432"/>
        <w:jc w:val="both"/>
        <w:rPr>
          <w:rFonts w:ascii="Calibri" w:eastAsia="Calibri" w:hAnsi="Calibri" w:cs="Calibri"/>
          <w:sz w:val="24"/>
          <w:szCs w:val="24"/>
        </w:rPr>
      </w:pPr>
      <w:r>
        <w:rPr>
          <w:rFonts w:ascii="Calibri" w:eastAsia="Calibri" w:hAnsi="Calibri" w:cs="Calibri"/>
          <w:sz w:val="24"/>
          <w:szCs w:val="24"/>
        </w:rPr>
        <w:t>3.</w:t>
      </w:r>
      <w:r>
        <w:rPr>
          <w:rFonts w:ascii="Calibri" w:eastAsia="Calibri" w:hAnsi="Calibri" w:cs="Calibri"/>
          <w:sz w:val="24"/>
          <w:szCs w:val="24"/>
        </w:rPr>
        <w:tab/>
        <w:t xml:space="preserve"> What does God do for those who have faith in him (23)? What obstacles should we overcome, and how can we do so? How does Jesus want us to express our faith (24)? What assurance does this give us in our prayer (1 Jn 5:14-15)? </w:t>
      </w:r>
    </w:p>
    <w:p w14:paraId="0000000D" w14:textId="77777777" w:rsidR="002F4E42" w:rsidRDefault="002F4E42">
      <w:pPr>
        <w:ind w:left="432" w:hanging="432"/>
        <w:jc w:val="both"/>
        <w:rPr>
          <w:rFonts w:ascii="Calibri" w:eastAsia="Calibri" w:hAnsi="Calibri" w:cs="Calibri"/>
          <w:sz w:val="24"/>
          <w:szCs w:val="24"/>
        </w:rPr>
      </w:pPr>
    </w:p>
    <w:p w14:paraId="0000000E" w14:textId="77777777" w:rsidR="002F4E42" w:rsidRDefault="00000000">
      <w:pPr>
        <w:ind w:left="432" w:hanging="432"/>
        <w:jc w:val="both"/>
        <w:rPr>
          <w:rFonts w:ascii="Calibri" w:eastAsia="Calibri" w:hAnsi="Calibri" w:cs="Calibri"/>
          <w:sz w:val="24"/>
          <w:szCs w:val="24"/>
        </w:rPr>
      </w:pPr>
      <w:r>
        <w:rPr>
          <w:rFonts w:ascii="Calibri" w:eastAsia="Calibri" w:hAnsi="Calibri" w:cs="Calibri"/>
          <w:sz w:val="24"/>
          <w:szCs w:val="24"/>
        </w:rPr>
        <w:t>4.</w:t>
      </w:r>
      <w:r>
        <w:rPr>
          <w:rFonts w:ascii="Calibri" w:eastAsia="Calibri" w:hAnsi="Calibri" w:cs="Calibri"/>
          <w:sz w:val="24"/>
          <w:szCs w:val="24"/>
        </w:rPr>
        <w:tab/>
        <w:t xml:space="preserve"> What hinders prayer, and what is the solution (25)? How serious is it to hold anything against anyone (Mt 18:21-35)? How can we forgive others (Lk 23:34a)? Why is forgiving others vital in pleasing God and forming a healthy Christian community?</w:t>
      </w:r>
    </w:p>
    <w:p w14:paraId="0000000F" w14:textId="77777777" w:rsidR="002F4E42" w:rsidRDefault="002F4E42">
      <w:pPr>
        <w:ind w:left="432" w:hanging="432"/>
        <w:jc w:val="both"/>
        <w:rPr>
          <w:rFonts w:ascii="Calibri" w:eastAsia="Calibri" w:hAnsi="Calibri" w:cs="Calibri"/>
          <w:sz w:val="24"/>
          <w:szCs w:val="24"/>
        </w:rPr>
      </w:pPr>
    </w:p>
    <w:p w14:paraId="00000010" w14:textId="77777777" w:rsidR="002F4E42" w:rsidRDefault="00000000">
      <w:pPr>
        <w:ind w:left="432" w:hanging="432"/>
        <w:jc w:val="both"/>
        <w:rPr>
          <w:rFonts w:ascii="Calibri" w:eastAsia="Calibri" w:hAnsi="Calibri" w:cs="Calibri"/>
          <w:sz w:val="24"/>
          <w:szCs w:val="24"/>
        </w:rPr>
      </w:pPr>
      <w:r>
        <w:rPr>
          <w:rFonts w:ascii="Calibri" w:eastAsia="Calibri" w:hAnsi="Calibri" w:cs="Calibri"/>
          <w:sz w:val="24"/>
          <w:szCs w:val="24"/>
        </w:rPr>
        <w:t>5.</w:t>
      </w:r>
      <w:r>
        <w:rPr>
          <w:rFonts w:ascii="Calibri" w:eastAsia="Calibri" w:hAnsi="Calibri" w:cs="Calibri"/>
          <w:sz w:val="24"/>
          <w:szCs w:val="24"/>
        </w:rPr>
        <w:tab/>
        <w:t xml:space="preserve"> What faith does God want us to have as a worldwide community, a local chapter, and as individuals?</w:t>
      </w:r>
    </w:p>
    <w:p w14:paraId="00000011" w14:textId="77777777" w:rsidR="002F4E42" w:rsidRDefault="002F4E42">
      <w:pPr>
        <w:ind w:left="432" w:hanging="432"/>
        <w:jc w:val="both"/>
        <w:rPr>
          <w:rFonts w:ascii="Calibri" w:eastAsia="Calibri" w:hAnsi="Calibri" w:cs="Calibri"/>
          <w:sz w:val="24"/>
          <w:szCs w:val="24"/>
        </w:rPr>
      </w:pPr>
    </w:p>
    <w:sectPr w:rsidR="002F4E42">
      <w:pgSz w:w="12240" w:h="15840"/>
      <w:pgMar w:top="1584" w:right="1728" w:bottom="1584" w:left="172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C5BC0" w14:textId="77777777" w:rsidR="00C979C8" w:rsidRDefault="00C979C8">
      <w:r>
        <w:separator/>
      </w:r>
    </w:p>
  </w:endnote>
  <w:endnote w:type="continuationSeparator" w:id="0">
    <w:p w14:paraId="7108D3FA" w14:textId="77777777" w:rsidR="00C979C8" w:rsidRDefault="00C9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6220B" w14:textId="77777777" w:rsidR="00C979C8" w:rsidRDefault="00C979C8">
      <w:r>
        <w:separator/>
      </w:r>
    </w:p>
  </w:footnote>
  <w:footnote w:type="continuationSeparator" w:id="0">
    <w:p w14:paraId="1E844348" w14:textId="77777777" w:rsidR="00C979C8" w:rsidRDefault="00C979C8">
      <w:r>
        <w:continuationSeparator/>
      </w:r>
    </w:p>
  </w:footnote>
  <w:footnote w:id="1">
    <w:p w14:paraId="00000012" w14:textId="77777777" w:rsidR="002F4E42" w:rsidRDefault="00000000">
      <w:pPr>
        <w:rPr>
          <w:rFonts w:ascii="Calibri" w:eastAsia="Calibri" w:hAnsi="Calibri" w:cs="Calibri"/>
        </w:rPr>
      </w:pPr>
      <w:r>
        <w:rPr>
          <w:vertAlign w:val="superscript"/>
        </w:rPr>
        <w:footnoteRef/>
      </w:r>
      <w:r>
        <w:t xml:space="preserve"> </w:t>
      </w:r>
      <w:r>
        <w:rPr>
          <w:rFonts w:ascii="Calibri" w:eastAsia="Calibri" w:hAnsi="Calibri" w:cs="Calibri"/>
        </w:rPr>
        <w:t xml:space="preserve">The 2023 New Year’s message was “Together </w:t>
      </w:r>
      <w:proofErr w:type="gramStart"/>
      <w:r>
        <w:rPr>
          <w:rFonts w:ascii="Calibri" w:eastAsia="Calibri" w:hAnsi="Calibri" w:cs="Calibri"/>
        </w:rPr>
        <w:t>With</w:t>
      </w:r>
      <w:proofErr w:type="gramEnd"/>
      <w:r>
        <w:rPr>
          <w:rFonts w:ascii="Calibri" w:eastAsia="Calibri" w:hAnsi="Calibri" w:cs="Calibri"/>
        </w:rPr>
        <w:t xml:space="preserve"> One Voice, Glorify God” (Ro 15:6). It is our prayer to learn the mindset of Christ and work together across cultures and generations to carry out His Great Commission. In this way, we can glorify God. To realize this vision, we want to mature in faith, hope and love.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E42"/>
    <w:rsid w:val="002F4E42"/>
    <w:rsid w:val="004A74E7"/>
    <w:rsid w:val="00AF5E62"/>
    <w:rsid w:val="00C25248"/>
    <w:rsid w:val="00C979C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4928959A"/>
  <w15:docId w15:val="{AB27D33D-7270-B249-9AA3-00497ADA4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Min</cp:lastModifiedBy>
  <cp:revision>2</cp:revision>
  <dcterms:created xsi:type="dcterms:W3CDTF">2023-11-19T23:25:00Z</dcterms:created>
  <dcterms:modified xsi:type="dcterms:W3CDTF">2023-11-19T23:25:00Z</dcterms:modified>
</cp:coreProperties>
</file>